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DE6" w:rsidRDefault="00F42DE6" w:rsidP="00F42DE6">
      <w:pPr>
        <w:tabs>
          <w:tab w:val="left" w:pos="7949"/>
        </w:tabs>
        <w:ind w:left="708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5429250</wp:posOffset>
            </wp:positionH>
            <wp:positionV relativeFrom="paragraph">
              <wp:posOffset>0</wp:posOffset>
            </wp:positionV>
            <wp:extent cx="1466850" cy="1119505"/>
            <wp:effectExtent l="0" t="0" r="0" b="0"/>
            <wp:wrapTight wrapText="bothSides">
              <wp:wrapPolygon edited="0">
                <wp:start x="10379" y="4778"/>
                <wp:lineTo x="0" y="5513"/>
                <wp:lineTo x="0" y="16908"/>
                <wp:lineTo x="3927" y="17275"/>
                <wp:lineTo x="4208" y="18745"/>
                <wp:lineTo x="5610" y="18745"/>
                <wp:lineTo x="18795" y="18010"/>
                <wp:lineTo x="18234" y="17275"/>
                <wp:lineTo x="21319" y="14702"/>
                <wp:lineTo x="21319" y="12864"/>
                <wp:lineTo x="17392" y="11394"/>
                <wp:lineTo x="17112" y="4778"/>
                <wp:lineTo x="10379" y="4778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bed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119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2DE6" w:rsidRDefault="00F42DE6" w:rsidP="00F42DE6">
      <w:pPr>
        <w:tabs>
          <w:tab w:val="left" w:pos="7949"/>
        </w:tabs>
        <w:ind w:left="708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tr-TR"/>
        </w:rPr>
      </w:pPr>
    </w:p>
    <w:p w:rsidR="00F42DE6" w:rsidRDefault="00F42DE6" w:rsidP="00F42DE6">
      <w:pPr>
        <w:tabs>
          <w:tab w:val="left" w:pos="7949"/>
        </w:tabs>
        <w:ind w:left="708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tr-TR"/>
        </w:rPr>
      </w:pPr>
    </w:p>
    <w:p w:rsidR="00F42DE6" w:rsidRDefault="00F42DE6" w:rsidP="00F42DE6">
      <w:pPr>
        <w:tabs>
          <w:tab w:val="left" w:pos="7949"/>
        </w:tabs>
        <w:ind w:left="708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tr-TR"/>
        </w:rPr>
      </w:pPr>
    </w:p>
    <w:p w:rsidR="00F42DE6" w:rsidRDefault="00F42DE6" w:rsidP="00F42DE6">
      <w:pPr>
        <w:tabs>
          <w:tab w:val="left" w:pos="7949"/>
        </w:tabs>
        <w:ind w:left="708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tr-TR"/>
        </w:rPr>
      </w:pPr>
    </w:p>
    <w:p w:rsidR="00F42DE6" w:rsidRDefault="00F42DE6" w:rsidP="00F42DE6">
      <w:pPr>
        <w:tabs>
          <w:tab w:val="left" w:pos="7949"/>
        </w:tabs>
        <w:ind w:left="708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tr-TR"/>
        </w:rPr>
      </w:pPr>
    </w:p>
    <w:p w:rsidR="006F31A0" w:rsidRDefault="00D70D09" w:rsidP="00F42DE6">
      <w:pPr>
        <w:tabs>
          <w:tab w:val="left" w:pos="7949"/>
        </w:tabs>
        <w:ind w:left="708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tr-TR"/>
        </w:rPr>
        <w:t>2016</w:t>
      </w:r>
      <w:r w:rsidR="00D56903" w:rsidRPr="00F42DE6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tr-TR"/>
        </w:rPr>
        <w:t xml:space="preserve"> yıLI EĞİTİM TAKVİMİ</w:t>
      </w:r>
    </w:p>
    <w:p w:rsidR="00F42DE6" w:rsidRDefault="00F42DE6" w:rsidP="00F42DE6">
      <w:pPr>
        <w:tabs>
          <w:tab w:val="left" w:pos="7949"/>
        </w:tabs>
        <w:ind w:left="708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tr-TR"/>
        </w:rPr>
      </w:pPr>
    </w:p>
    <w:p w:rsidR="00F42DE6" w:rsidRPr="00F42DE6" w:rsidRDefault="00F42DE6" w:rsidP="00F42DE6">
      <w:pPr>
        <w:tabs>
          <w:tab w:val="left" w:pos="7949"/>
        </w:tabs>
        <w:ind w:left="708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tr-TR"/>
        </w:rPr>
      </w:pPr>
    </w:p>
    <w:tbl>
      <w:tblPr>
        <w:tblStyle w:val="TabloKlavuzu"/>
        <w:tblW w:w="9493" w:type="dxa"/>
        <w:tblInd w:w="708" w:type="dxa"/>
        <w:tblLook w:val="04A0"/>
      </w:tblPr>
      <w:tblGrid>
        <w:gridCol w:w="4532"/>
        <w:gridCol w:w="4961"/>
      </w:tblGrid>
      <w:tr w:rsidR="00F42DE6" w:rsidTr="00F42DE6">
        <w:trPr>
          <w:trHeight w:val="898"/>
        </w:trPr>
        <w:tc>
          <w:tcPr>
            <w:tcW w:w="4532" w:type="dxa"/>
          </w:tcPr>
          <w:p w:rsidR="00F42DE6" w:rsidRDefault="00F42DE6" w:rsidP="00F42DE6">
            <w:pPr>
              <w:tabs>
                <w:tab w:val="left" w:pos="794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4961" w:type="dxa"/>
          </w:tcPr>
          <w:p w:rsidR="00F42DE6" w:rsidRPr="00F42DE6" w:rsidRDefault="00F42DE6" w:rsidP="00F42DE6">
            <w:pPr>
              <w:tabs>
                <w:tab w:val="left" w:pos="794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F42DE6" w:rsidRPr="00F42DE6" w:rsidRDefault="00645D2F" w:rsidP="00F42DE6">
            <w:pPr>
              <w:tabs>
                <w:tab w:val="left" w:pos="794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ZEKA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OYUNLARI EĞİTİMİ</w:t>
            </w:r>
          </w:p>
        </w:tc>
      </w:tr>
      <w:tr w:rsidR="00F42DE6" w:rsidTr="000D4BF5">
        <w:trPr>
          <w:trHeight w:val="905"/>
        </w:trPr>
        <w:tc>
          <w:tcPr>
            <w:tcW w:w="4532" w:type="dxa"/>
          </w:tcPr>
          <w:p w:rsidR="00F42DE6" w:rsidRPr="00F42DE6" w:rsidRDefault="00F42DE6" w:rsidP="00F42DE6">
            <w:pPr>
              <w:tabs>
                <w:tab w:val="left" w:pos="794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  <w:u w:val="single"/>
              </w:rPr>
            </w:pPr>
          </w:p>
          <w:p w:rsidR="00F42DE6" w:rsidRPr="00F42DE6" w:rsidRDefault="006C6966" w:rsidP="00F42DE6">
            <w:pPr>
              <w:tabs>
                <w:tab w:val="left" w:pos="794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  <w:u w:val="single"/>
              </w:rPr>
              <w:t>12-13</w:t>
            </w:r>
            <w:r w:rsidR="00C7534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  <w:u w:val="single"/>
              </w:rPr>
              <w:t xml:space="preserve"> KASIM</w:t>
            </w:r>
          </w:p>
        </w:tc>
        <w:tc>
          <w:tcPr>
            <w:tcW w:w="4961" w:type="dxa"/>
            <w:vAlign w:val="center"/>
          </w:tcPr>
          <w:p w:rsidR="00D70D09" w:rsidRDefault="000D4BF5" w:rsidP="000D4BF5">
            <w:pPr>
              <w:tabs>
                <w:tab w:val="left" w:pos="794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ADIYAMAN</w:t>
            </w:r>
          </w:p>
        </w:tc>
      </w:tr>
    </w:tbl>
    <w:p w:rsidR="00D56903" w:rsidRDefault="00D56903" w:rsidP="00F53CC4">
      <w:pPr>
        <w:tabs>
          <w:tab w:val="left" w:pos="7949"/>
        </w:tabs>
        <w:ind w:left="708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bookmarkStart w:id="0" w:name="_GoBack"/>
      <w:bookmarkEnd w:id="0"/>
    </w:p>
    <w:p w:rsidR="00F42DE6" w:rsidRDefault="00F42DE6" w:rsidP="00F53CC4">
      <w:pPr>
        <w:tabs>
          <w:tab w:val="left" w:pos="7949"/>
        </w:tabs>
        <w:ind w:left="708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F42DE6" w:rsidRDefault="00F42DE6" w:rsidP="00F53CC4">
      <w:pPr>
        <w:tabs>
          <w:tab w:val="left" w:pos="7949"/>
        </w:tabs>
        <w:ind w:left="708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F42DE6" w:rsidRDefault="00F42DE6" w:rsidP="00F53CC4">
      <w:pPr>
        <w:tabs>
          <w:tab w:val="left" w:pos="7949"/>
        </w:tabs>
        <w:ind w:left="708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F42DE6" w:rsidRPr="00F53CC4" w:rsidRDefault="00F42DE6" w:rsidP="00F42DE6">
      <w:pPr>
        <w:ind w:left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CC4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tr-TR"/>
        </w:rPr>
        <w:drawing>
          <wp:inline distT="0" distB="0" distL="0" distR="0">
            <wp:extent cx="1371600" cy="316865"/>
            <wp:effectExtent l="0" t="0" r="0" b="698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2DE6" w:rsidRPr="00F53CC4" w:rsidRDefault="00F42DE6" w:rsidP="00F42DE6">
      <w:pPr>
        <w:tabs>
          <w:tab w:val="left" w:pos="7949"/>
        </w:tabs>
        <w:ind w:left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CC4">
        <w:rPr>
          <w:rFonts w:ascii="Times New Roman" w:hAnsi="Times New Roman" w:cs="Times New Roman"/>
          <w:color w:val="000000" w:themeColor="text1"/>
          <w:sz w:val="24"/>
          <w:szCs w:val="24"/>
        </w:rPr>
        <w:t>Doç. Dr. A. Halim ULAŞ</w:t>
      </w:r>
      <w:r w:rsidRPr="00F53CC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Yaşam Boyu Eğitimi Destekleme </w:t>
      </w:r>
      <w:r w:rsidRPr="00F53CC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Derneği Başkanı</w:t>
      </w:r>
    </w:p>
    <w:p w:rsidR="00F42DE6" w:rsidRDefault="00F42DE6" w:rsidP="00F53CC4">
      <w:pPr>
        <w:tabs>
          <w:tab w:val="left" w:pos="7949"/>
        </w:tabs>
        <w:ind w:left="708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6A2156" w:rsidRDefault="006A2156" w:rsidP="00F53CC4">
      <w:pPr>
        <w:tabs>
          <w:tab w:val="left" w:pos="7949"/>
        </w:tabs>
        <w:ind w:left="708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6A2156" w:rsidRDefault="006A2156" w:rsidP="00F53CC4">
      <w:pPr>
        <w:tabs>
          <w:tab w:val="left" w:pos="7949"/>
        </w:tabs>
        <w:ind w:left="708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6A2156" w:rsidRDefault="006A2156" w:rsidP="00F53CC4">
      <w:pPr>
        <w:tabs>
          <w:tab w:val="left" w:pos="7949"/>
        </w:tabs>
        <w:ind w:left="708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6A2156" w:rsidRDefault="006A2156" w:rsidP="00F53CC4">
      <w:pPr>
        <w:tabs>
          <w:tab w:val="left" w:pos="7949"/>
        </w:tabs>
        <w:ind w:left="708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6A2156" w:rsidRDefault="006A2156" w:rsidP="00F53CC4">
      <w:pPr>
        <w:tabs>
          <w:tab w:val="left" w:pos="7949"/>
        </w:tabs>
        <w:ind w:left="708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6A2156" w:rsidRDefault="006A2156" w:rsidP="00F53CC4">
      <w:pPr>
        <w:tabs>
          <w:tab w:val="left" w:pos="7949"/>
        </w:tabs>
        <w:ind w:left="708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6A2156" w:rsidRDefault="006A2156" w:rsidP="00F53CC4">
      <w:pPr>
        <w:tabs>
          <w:tab w:val="left" w:pos="7949"/>
        </w:tabs>
        <w:ind w:left="708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6A2156" w:rsidRDefault="006A2156" w:rsidP="00F53CC4">
      <w:pPr>
        <w:tabs>
          <w:tab w:val="left" w:pos="7949"/>
        </w:tabs>
        <w:ind w:left="708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6A2156" w:rsidRDefault="006A2156" w:rsidP="00F53CC4">
      <w:pPr>
        <w:tabs>
          <w:tab w:val="left" w:pos="7949"/>
        </w:tabs>
        <w:ind w:left="708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851862" w:rsidRDefault="00851862" w:rsidP="00851862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tr-TR"/>
        </w:rPr>
      </w:pPr>
      <w:r w:rsidRPr="00F53CC4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tr-TR"/>
        </w:rPr>
        <w:lastRenderedPageBreak/>
        <w:tab/>
      </w:r>
      <w:r w:rsidRPr="00F53CC4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tr-TR"/>
        </w:rPr>
        <w:tab/>
      </w:r>
    </w:p>
    <w:p w:rsidR="00851862" w:rsidRPr="00F53CC4" w:rsidRDefault="00851862" w:rsidP="00851862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tr-TR"/>
        </w:rPr>
      </w:pPr>
    </w:p>
    <w:p w:rsidR="00851862" w:rsidRPr="00F53CC4" w:rsidRDefault="00851862" w:rsidP="00851862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tr-TR"/>
        </w:rPr>
        <w:t>31.10.2016</w:t>
      </w:r>
    </w:p>
    <w:p w:rsidR="00851862" w:rsidRPr="00F53CC4" w:rsidRDefault="00851862" w:rsidP="00851862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tr-TR"/>
        </w:rPr>
      </w:pPr>
      <w:r w:rsidRPr="00F53CC4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tr-TR"/>
        </w:rPr>
        <w:t>T.C. </w:t>
      </w:r>
    </w:p>
    <w:p w:rsidR="00851862" w:rsidRPr="00F53CC4" w:rsidRDefault="00851862" w:rsidP="00851862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tr-TR"/>
        </w:rPr>
      </w:pPr>
      <w:r w:rsidRPr="00F53CC4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tr-TR"/>
        </w:rPr>
        <w:br/>
        <w:t>MİLLÎ EĞİTİM BAKANLIĞI</w:t>
      </w:r>
    </w:p>
    <w:p w:rsidR="00851862" w:rsidRDefault="00851862" w:rsidP="00851862">
      <w:pPr>
        <w:jc w:val="center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tr-TR"/>
        </w:rPr>
      </w:pPr>
    </w:p>
    <w:p w:rsidR="00851862" w:rsidRPr="00DC0C8C" w:rsidRDefault="00851862" w:rsidP="0085186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Adıyaman</w:t>
      </w:r>
      <w:r w:rsidR="00113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3CC4">
        <w:rPr>
          <w:rFonts w:ascii="Times New Roman" w:hAnsi="Times New Roman" w:cs="Times New Roman"/>
          <w:color w:val="000000" w:themeColor="text1"/>
          <w:sz w:val="24"/>
          <w:szCs w:val="24"/>
        </w:rPr>
        <w:t>İl Milli Eğitim Müdürlüğü’ne</w:t>
      </w:r>
    </w:p>
    <w:p w:rsidR="00851862" w:rsidRDefault="00851862" w:rsidP="00851862">
      <w:pPr>
        <w:ind w:left="709"/>
        <w:rPr>
          <w:rFonts w:ascii="Times New Roman" w:hAnsi="Times New Roman"/>
          <w:color w:val="000000"/>
          <w:sz w:val="24"/>
          <w:szCs w:val="24"/>
        </w:rPr>
      </w:pPr>
      <w:r w:rsidRPr="00E03E95">
        <w:rPr>
          <w:rFonts w:ascii="Times New Roman" w:hAnsi="Times New Roman"/>
          <w:sz w:val="24"/>
          <w:szCs w:val="24"/>
        </w:rPr>
        <w:t>Öğretmenlerin</w:t>
      </w:r>
      <w:r>
        <w:rPr>
          <w:rFonts w:ascii="Times New Roman" w:hAnsi="Times New Roman"/>
          <w:sz w:val="24"/>
          <w:szCs w:val="24"/>
        </w:rPr>
        <w:t xml:space="preserve"> eğitimler doğrultusunda</w:t>
      </w:r>
      <w:r w:rsidRPr="00E03E95">
        <w:rPr>
          <w:rFonts w:ascii="Times New Roman" w:hAnsi="Times New Roman"/>
          <w:sz w:val="24"/>
          <w:szCs w:val="24"/>
        </w:rPr>
        <w:t>, çocukların ve yetişkinlerin planlama, mantık yürütme, mantıksal çıkarımda bulunma, strateji geliştirme</w:t>
      </w:r>
      <w:r>
        <w:rPr>
          <w:rFonts w:ascii="Times New Roman" w:hAnsi="Times New Roman"/>
          <w:sz w:val="24"/>
          <w:szCs w:val="24"/>
        </w:rPr>
        <w:t>, sıra dışı düşünme, dikkat</w:t>
      </w:r>
      <w:r w:rsidRPr="00E03E95">
        <w:rPr>
          <w:rFonts w:ascii="Times New Roman" w:hAnsi="Times New Roman"/>
          <w:sz w:val="24"/>
          <w:szCs w:val="24"/>
        </w:rPr>
        <w:t xml:space="preserve"> ve </w:t>
      </w:r>
      <w:proofErr w:type="gramStart"/>
      <w:r w:rsidRPr="00E03E95">
        <w:rPr>
          <w:rFonts w:ascii="Times New Roman" w:hAnsi="Times New Roman"/>
          <w:sz w:val="24"/>
          <w:szCs w:val="24"/>
        </w:rPr>
        <w:t>konsantrasyon</w:t>
      </w:r>
      <w:proofErr w:type="gramEnd"/>
      <w:r w:rsidRPr="00E03E95">
        <w:rPr>
          <w:rFonts w:ascii="Times New Roman" w:hAnsi="Times New Roman"/>
          <w:sz w:val="24"/>
          <w:szCs w:val="24"/>
        </w:rPr>
        <w:t>, görsel uzamsal düşünme, hafıza ve bellek alanlarında gelişim sağlayan ve bununla birlikte sabır-sebat, yenilgiyi hazmetme, kararlılık ve karar verme konularında, öğrencilere ve ailelerine rehberlik edebilme üzere</w:t>
      </w:r>
      <w:r w:rsidRPr="00E03E95">
        <w:rPr>
          <w:rFonts w:ascii="Times New Roman" w:hAnsi="Times New Roman"/>
          <w:color w:val="000000"/>
          <w:sz w:val="24"/>
          <w:szCs w:val="24"/>
        </w:rPr>
        <w:t xml:space="preserve"> il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Pr="00E03E95">
        <w:rPr>
          <w:rFonts w:ascii="Times New Roman" w:hAnsi="Times New Roman"/>
          <w:color w:val="000000"/>
          <w:sz w:val="24"/>
          <w:szCs w:val="24"/>
        </w:rPr>
        <w:t xml:space="preserve">niz de görev yapan tüm öğretmenler için </w:t>
      </w:r>
      <w:r w:rsidRPr="00F53C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Atatürk Üniversitesi Sürekli Eğitim Uygulama ve Araştırma Merkezi ve Yaşam Boyu Eğitimi Destekleme Derneği işbirliği ile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12-13 KASIM</w:t>
      </w:r>
      <w:r w:rsidR="00BB41F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tarihlerin de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‘Zeka Oyunları</w:t>
      </w:r>
      <w:r w:rsidRPr="00674D8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Eğitimi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’’ Adıyaman’ da</w:t>
      </w:r>
      <w:r w:rsidR="00BB41F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F53CC4">
        <w:rPr>
          <w:rFonts w:ascii="Times New Roman" w:hAnsi="Times New Roman" w:cs="Times New Roman"/>
          <w:color w:val="000000" w:themeColor="text1"/>
          <w:sz w:val="24"/>
          <w:szCs w:val="24"/>
        </w:rPr>
        <w:t>yapılması planlanmaktadır. Kurs bitiminde başarılı olan adaylara</w:t>
      </w:r>
      <w:r w:rsidR="00BB4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Akademi Eğitim Danışmanlık onaylı Uluslararası Geçerli Akredite olmuş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Cardcert</w:t>
      </w:r>
      <w:proofErr w:type="spellEnd"/>
      <w:r w:rsidRPr="00F53CC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sertifika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sı</w:t>
      </w:r>
      <w:r w:rsidRPr="00F53C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53CC4">
        <w:rPr>
          <w:rFonts w:ascii="Times New Roman" w:hAnsi="Times New Roman" w:cs="Times New Roman"/>
          <w:color w:val="000000" w:themeColor="text1"/>
          <w:sz w:val="24"/>
          <w:szCs w:val="24"/>
        </w:rPr>
        <w:t>verilecektir.</w:t>
      </w:r>
      <w:r w:rsidRPr="00E03E95">
        <w:rPr>
          <w:rFonts w:ascii="Times New Roman" w:hAnsi="Times New Roman"/>
          <w:color w:val="000000"/>
          <w:sz w:val="24"/>
          <w:szCs w:val="24"/>
        </w:rPr>
        <w:t>Eğitimler</w:t>
      </w:r>
      <w:proofErr w:type="gramEnd"/>
      <w:r w:rsidRPr="00E03E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03E95">
        <w:rPr>
          <w:rFonts w:ascii="Times New Roman" w:hAnsi="Times New Roman"/>
          <w:b/>
          <w:color w:val="000000"/>
          <w:sz w:val="24"/>
          <w:szCs w:val="24"/>
          <w:u w:val="single"/>
        </w:rPr>
        <w:t>gönüllülük esasına</w:t>
      </w:r>
      <w:r w:rsidRPr="00E03E95">
        <w:rPr>
          <w:rFonts w:ascii="Times New Roman" w:hAnsi="Times New Roman"/>
          <w:color w:val="000000"/>
          <w:sz w:val="24"/>
          <w:szCs w:val="24"/>
        </w:rPr>
        <w:t xml:space="preserve"> bağlıdır. </w:t>
      </w:r>
    </w:p>
    <w:p w:rsidR="005822F4" w:rsidRDefault="00851862" w:rsidP="00851862">
      <w:pPr>
        <w:ind w:left="708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74D8E">
        <w:rPr>
          <w:rFonts w:ascii="Times New Roman" w:hAnsi="Times New Roman" w:cs="Times New Roman"/>
          <w:color w:val="000000" w:themeColor="text1"/>
          <w:sz w:val="24"/>
          <w:szCs w:val="24"/>
        </w:rPr>
        <w:t>Zeka</w:t>
      </w:r>
      <w:proofErr w:type="gramEnd"/>
      <w:r w:rsidRPr="00674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Oyunları Sertifikanız ile ortaokul müfredatında yer alan zeka oyunları dersine girebilir ya da Milli Eğitim Bakanlığı Okul Öncesi Eğitim ve İlköğretim Kurumları Çocuk Kulüpleri Yönergesine bağlı kalarak çocuk kulübü kurabilirsiniz. </w:t>
      </w:r>
      <w:r w:rsidRPr="00F53C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Eğitimlerimiz, daha önce Ankara, Elazığ(2 eğitim), Iğdır(2 eğitim), Aydın, İzmit, Van, Antalya, Aydın/Kuşadası(3 eğitim), Aydın/Didim Uşak, Çanakkale, Gaziantep, Diyarbakır, Malatya, Kayseri, İstanbul(2 eğitim), Erzurum, Samsun, Ağrı, Trabzon, Şanlıurfa, Van, Adana, Sivas, Kırşehir illerinde başarıyla uygulanmıştır.</w:t>
      </w:r>
      <w:r w:rsidR="00113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51862" w:rsidRPr="00F53CC4" w:rsidRDefault="00851862" w:rsidP="00851862">
      <w:pPr>
        <w:ind w:left="708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C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Not: İlgilenen adaylar her türlü detaylı bilgi için, </w:t>
      </w:r>
      <w:proofErr w:type="gramStart"/>
      <w:r w:rsidRPr="00F53C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05321133209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53CC4">
        <w:rPr>
          <w:rFonts w:ascii="Times New Roman" w:hAnsi="Times New Roman" w:cs="Times New Roman"/>
          <w:color w:val="000000" w:themeColor="text1"/>
          <w:sz w:val="24"/>
          <w:szCs w:val="24"/>
        </w:rPr>
        <w:t>no’lu</w:t>
      </w:r>
      <w:proofErr w:type="spellEnd"/>
      <w:r w:rsidRPr="00F53C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telefondan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BÜŞRA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AYDEMİR’e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3C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</w:t>
      </w:r>
      <w:r w:rsidRPr="00F53C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05321323007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’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no</w:t>
      </w:r>
      <w:r w:rsidRPr="00F53CC4">
        <w:rPr>
          <w:rFonts w:ascii="Times New Roman" w:hAnsi="Times New Roman" w:cs="Times New Roman"/>
          <w:color w:val="000000" w:themeColor="text1"/>
          <w:sz w:val="24"/>
          <w:szCs w:val="24"/>
        </w:rPr>
        <w:t>lu</w:t>
      </w:r>
      <w:proofErr w:type="spellEnd"/>
      <w:r w:rsidRPr="00F53C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telefondan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AYŞENUR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ÇIBIK’a</w:t>
      </w:r>
      <w:proofErr w:type="spellEnd"/>
      <w:r w:rsidRPr="00F53C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veya  </w:t>
      </w:r>
      <w:hyperlink r:id="rId8" w:history="1">
        <w:r w:rsidRPr="004964E9">
          <w:rPr>
            <w:rStyle w:val="Kpr"/>
            <w:rFonts w:ascii="Times New Roman" w:hAnsi="Times New Roman" w:cs="Times New Roman"/>
            <w:sz w:val="24"/>
            <w:szCs w:val="24"/>
          </w:rPr>
          <w:t>akademiegitim@gmail.com</w:t>
        </w:r>
      </w:hyperlink>
      <w:r w:rsidRPr="00F53CC4">
        <w:rPr>
          <w:rFonts w:ascii="Times New Roman" w:hAnsi="Times New Roman" w:cs="Times New Roman"/>
          <w:color w:val="000000" w:themeColor="text1"/>
          <w:sz w:val="24"/>
          <w:szCs w:val="24"/>
        </w:rPr>
        <w:t>, adresine mail yoluyla ulaşabilirler.</w:t>
      </w:r>
    </w:p>
    <w:p w:rsidR="00851862" w:rsidRPr="00F53CC4" w:rsidRDefault="00851862" w:rsidP="00851862">
      <w:pPr>
        <w:ind w:left="708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1862" w:rsidRPr="00F53CC4" w:rsidRDefault="00851862" w:rsidP="00851862">
      <w:pPr>
        <w:ind w:left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CC4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tr-TR"/>
        </w:rPr>
        <w:drawing>
          <wp:inline distT="0" distB="0" distL="0" distR="0">
            <wp:extent cx="1371600" cy="316865"/>
            <wp:effectExtent l="0" t="0" r="0" b="6985"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1862" w:rsidRPr="00F53CC4" w:rsidRDefault="00851862" w:rsidP="00851862">
      <w:pPr>
        <w:tabs>
          <w:tab w:val="left" w:pos="7949"/>
        </w:tabs>
        <w:ind w:left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CC4">
        <w:rPr>
          <w:rFonts w:ascii="Times New Roman" w:hAnsi="Times New Roman" w:cs="Times New Roman"/>
          <w:color w:val="000000" w:themeColor="text1"/>
          <w:sz w:val="24"/>
          <w:szCs w:val="24"/>
        </w:rPr>
        <w:t>Doç. Dr. A. Halim ULAŞ</w:t>
      </w:r>
      <w:r w:rsidRPr="00F53CC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Yaşam Boyu Eğitimi Destekleme </w:t>
      </w:r>
      <w:r w:rsidRPr="00F53CC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Derneği Başkanı</w:t>
      </w:r>
    </w:p>
    <w:p w:rsidR="00851862" w:rsidRDefault="00851862" w:rsidP="00851862">
      <w:pPr>
        <w:tabs>
          <w:tab w:val="left" w:pos="7949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Ek-1: Protokol</w:t>
      </w:r>
    </w:p>
    <w:p w:rsidR="00851862" w:rsidRPr="00F53CC4" w:rsidRDefault="00851862" w:rsidP="00851862">
      <w:pPr>
        <w:tabs>
          <w:tab w:val="left" w:pos="7949"/>
        </w:tabs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Ek-2: Eğitim Takvimi</w:t>
      </w:r>
    </w:p>
    <w:p w:rsidR="00851862" w:rsidRDefault="00851862" w:rsidP="00851862">
      <w:pPr>
        <w:tabs>
          <w:tab w:val="left" w:pos="7949"/>
        </w:tabs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1862" w:rsidRPr="00F53CC4" w:rsidRDefault="00851862" w:rsidP="00851862">
      <w:pPr>
        <w:tabs>
          <w:tab w:val="left" w:pos="7949"/>
        </w:tabs>
        <w:ind w:left="708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53C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Web: </w:t>
      </w:r>
      <w:r w:rsidRPr="001B0D7B">
        <w:rPr>
          <w:rFonts w:ascii="Times New Roman" w:hAnsi="Times New Roman" w:cs="Times New Roman"/>
          <w:color w:val="000000" w:themeColor="text1"/>
          <w:sz w:val="24"/>
          <w:szCs w:val="24"/>
        </w:rPr>
        <w:t>http://akademiegitimdanismanlik.com.tr/</w:t>
      </w:r>
    </w:p>
    <w:p w:rsidR="00851862" w:rsidRPr="00F53CC4" w:rsidRDefault="00851862" w:rsidP="00851862">
      <w:pPr>
        <w:tabs>
          <w:tab w:val="left" w:pos="7949"/>
        </w:tabs>
        <w:ind w:left="708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6A2156" w:rsidRPr="00F53CC4" w:rsidRDefault="006A2156" w:rsidP="00F53CC4">
      <w:pPr>
        <w:tabs>
          <w:tab w:val="left" w:pos="7949"/>
        </w:tabs>
        <w:ind w:left="708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sectPr w:rsidR="006A2156" w:rsidRPr="00F53CC4" w:rsidSect="00C831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4DE" w:rsidRDefault="008824DE" w:rsidP="00D12774">
      <w:pPr>
        <w:spacing w:after="0" w:line="240" w:lineRule="auto"/>
      </w:pPr>
      <w:r>
        <w:separator/>
      </w:r>
    </w:p>
  </w:endnote>
  <w:endnote w:type="continuationSeparator" w:id="0">
    <w:p w:rsidR="008824DE" w:rsidRDefault="008824DE" w:rsidP="00D12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4DE" w:rsidRDefault="008824DE" w:rsidP="00D12774">
      <w:pPr>
        <w:spacing w:after="0" w:line="240" w:lineRule="auto"/>
      </w:pPr>
      <w:r>
        <w:separator/>
      </w:r>
    </w:p>
  </w:footnote>
  <w:footnote w:type="continuationSeparator" w:id="0">
    <w:p w:rsidR="008824DE" w:rsidRDefault="008824DE" w:rsidP="00D127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0506"/>
    <w:rsid w:val="0003734B"/>
    <w:rsid w:val="00042578"/>
    <w:rsid w:val="0005316D"/>
    <w:rsid w:val="00053EFB"/>
    <w:rsid w:val="000C31CC"/>
    <w:rsid w:val="000D4BF5"/>
    <w:rsid w:val="000E6D22"/>
    <w:rsid w:val="00113E09"/>
    <w:rsid w:val="0012012A"/>
    <w:rsid w:val="00146C66"/>
    <w:rsid w:val="00152E82"/>
    <w:rsid w:val="001707A6"/>
    <w:rsid w:val="0017263B"/>
    <w:rsid w:val="0018294E"/>
    <w:rsid w:val="001D5A67"/>
    <w:rsid w:val="001E380A"/>
    <w:rsid w:val="00225181"/>
    <w:rsid w:val="002611F2"/>
    <w:rsid w:val="00274453"/>
    <w:rsid w:val="00281377"/>
    <w:rsid w:val="002C2356"/>
    <w:rsid w:val="002D3FCE"/>
    <w:rsid w:val="002D42F1"/>
    <w:rsid w:val="002E47B1"/>
    <w:rsid w:val="00332EFF"/>
    <w:rsid w:val="003829F7"/>
    <w:rsid w:val="003879D9"/>
    <w:rsid w:val="003A22BD"/>
    <w:rsid w:val="003D07F2"/>
    <w:rsid w:val="003D1900"/>
    <w:rsid w:val="00404BA0"/>
    <w:rsid w:val="004456EB"/>
    <w:rsid w:val="00452E80"/>
    <w:rsid w:val="004779F6"/>
    <w:rsid w:val="004927CD"/>
    <w:rsid w:val="004A1CF2"/>
    <w:rsid w:val="004A4C76"/>
    <w:rsid w:val="004E0FB1"/>
    <w:rsid w:val="00525787"/>
    <w:rsid w:val="00562DD4"/>
    <w:rsid w:val="00573939"/>
    <w:rsid w:val="005822F4"/>
    <w:rsid w:val="00584E0D"/>
    <w:rsid w:val="005A6415"/>
    <w:rsid w:val="00645D2F"/>
    <w:rsid w:val="006509D5"/>
    <w:rsid w:val="006532A5"/>
    <w:rsid w:val="00655D23"/>
    <w:rsid w:val="00687F38"/>
    <w:rsid w:val="006945F4"/>
    <w:rsid w:val="006A2156"/>
    <w:rsid w:val="006C6966"/>
    <w:rsid w:val="006F31A0"/>
    <w:rsid w:val="007B2DF2"/>
    <w:rsid w:val="007E0506"/>
    <w:rsid w:val="0083210A"/>
    <w:rsid w:val="00851862"/>
    <w:rsid w:val="008722AE"/>
    <w:rsid w:val="00881B15"/>
    <w:rsid w:val="008824DE"/>
    <w:rsid w:val="008A7216"/>
    <w:rsid w:val="008D2ACC"/>
    <w:rsid w:val="008E1A43"/>
    <w:rsid w:val="00930C65"/>
    <w:rsid w:val="009B6B0D"/>
    <w:rsid w:val="00A10064"/>
    <w:rsid w:val="00A6452E"/>
    <w:rsid w:val="00A64CB8"/>
    <w:rsid w:val="00A6612B"/>
    <w:rsid w:val="00A803A3"/>
    <w:rsid w:val="00A83C59"/>
    <w:rsid w:val="00AB5120"/>
    <w:rsid w:val="00AD4332"/>
    <w:rsid w:val="00B14160"/>
    <w:rsid w:val="00B15778"/>
    <w:rsid w:val="00B23C5A"/>
    <w:rsid w:val="00B371B1"/>
    <w:rsid w:val="00B479C2"/>
    <w:rsid w:val="00B655CC"/>
    <w:rsid w:val="00B763EB"/>
    <w:rsid w:val="00BA4409"/>
    <w:rsid w:val="00BB41FC"/>
    <w:rsid w:val="00BC1DCE"/>
    <w:rsid w:val="00BE0C40"/>
    <w:rsid w:val="00BE49EF"/>
    <w:rsid w:val="00BF4E87"/>
    <w:rsid w:val="00C75345"/>
    <w:rsid w:val="00C83155"/>
    <w:rsid w:val="00C83E0C"/>
    <w:rsid w:val="00CC08B9"/>
    <w:rsid w:val="00D12774"/>
    <w:rsid w:val="00D14EAD"/>
    <w:rsid w:val="00D225F5"/>
    <w:rsid w:val="00D32423"/>
    <w:rsid w:val="00D460E9"/>
    <w:rsid w:val="00D56903"/>
    <w:rsid w:val="00D67D97"/>
    <w:rsid w:val="00D70D09"/>
    <w:rsid w:val="00D9208E"/>
    <w:rsid w:val="00DE267B"/>
    <w:rsid w:val="00DF7BF0"/>
    <w:rsid w:val="00E37486"/>
    <w:rsid w:val="00E55D60"/>
    <w:rsid w:val="00E63C20"/>
    <w:rsid w:val="00E92E6F"/>
    <w:rsid w:val="00ED7C1E"/>
    <w:rsid w:val="00EF2E5B"/>
    <w:rsid w:val="00F42DE6"/>
    <w:rsid w:val="00F53CC4"/>
    <w:rsid w:val="00F8568F"/>
    <w:rsid w:val="00FF1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C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83E0C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8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79D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12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12774"/>
  </w:style>
  <w:style w:type="paragraph" w:styleId="Altbilgi">
    <w:name w:val="footer"/>
    <w:basedOn w:val="Normal"/>
    <w:link w:val="AltbilgiChar"/>
    <w:uiPriority w:val="99"/>
    <w:unhideWhenUsed/>
    <w:rsid w:val="00D12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12774"/>
  </w:style>
  <w:style w:type="character" w:customStyle="1" w:styleId="apple-converted-space">
    <w:name w:val="apple-converted-space"/>
    <w:basedOn w:val="VarsaylanParagrafYazTipi"/>
    <w:rsid w:val="000C31CC"/>
  </w:style>
  <w:style w:type="table" w:styleId="TabloKlavuzu">
    <w:name w:val="Table Grid"/>
    <w:basedOn w:val="NormalTablo"/>
    <w:uiPriority w:val="59"/>
    <w:rsid w:val="00F42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ademiegitim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SONY-VAIO</dc:creator>
  <cp:lastModifiedBy>CumaliATAS</cp:lastModifiedBy>
  <cp:revision>7</cp:revision>
  <dcterms:created xsi:type="dcterms:W3CDTF">2016-11-08T07:49:00Z</dcterms:created>
  <dcterms:modified xsi:type="dcterms:W3CDTF">2016-11-08T07:11:00Z</dcterms:modified>
</cp:coreProperties>
</file>